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BDA" w:rsidRPr="00367BDA" w:rsidRDefault="00367BDA" w:rsidP="00367B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367BD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Prezentácia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vidieckeho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priestoru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 Euroregiónu Bílé-</w:t>
      </w:r>
      <w:proofErr w:type="spellStart"/>
      <w:r w:rsidRPr="00367BD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Biele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 Karpaty II.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B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Miesto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realizácie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Región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Karpaty (RBK) -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Trenčiansky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kraj, Trenčín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>Euroregión Bílé-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Karpaty (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ďalej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) –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Trenčiansky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kraj, Zlínsky kraj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 </w:t>
      </w:r>
      <w:proofErr w:type="spellStart"/>
      <w:r w:rsidRPr="00367B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Ciele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projektu: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proofErr w:type="spellStart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>Zviditeľnenie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>vidieckeho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>priestoru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Euroregiónu Bílé-</w:t>
      </w:r>
      <w:proofErr w:type="spellStart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>Biele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Karpaty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Prvým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cieľom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projektu je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zviditeľnenie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a rozvoj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vidieckeho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územia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prostredníctvom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systematického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vydávania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propagačných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materiálov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o 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krásach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zaujímavostiach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na rozvoj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vidieckeho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turizmu. 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Podpora </w:t>
      </w:r>
      <w:proofErr w:type="spellStart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>pri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>vytváraní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>cezhraničného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projektového </w:t>
      </w:r>
      <w:proofErr w:type="spellStart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>partnerstva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Týmto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cieľom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plnia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obe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národné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združenia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svoje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poslanie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- podporu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rozvoja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cezhraničného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projektového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partnerstva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na území ER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najmä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svojich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členov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ich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partnerov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B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Prínos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projektu </w:t>
      </w:r>
      <w:proofErr w:type="spellStart"/>
      <w:r w:rsidRPr="00367B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pre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región: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67BDA" w:rsidRPr="00367BDA" w:rsidRDefault="00367BDA" w:rsidP="00367BD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- </w:t>
      </w:r>
      <w:proofErr w:type="spellStart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>Realizáciou</w:t>
      </w:r>
      <w:proofErr w:type="spellEnd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projektu </w:t>
      </w:r>
      <w:proofErr w:type="spellStart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>sa</w:t>
      </w:r>
      <w:proofErr w:type="spellEnd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>zviditeľnilo</w:t>
      </w:r>
      <w:proofErr w:type="spellEnd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a </w:t>
      </w:r>
      <w:proofErr w:type="spellStart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>spropagovalo</w:t>
      </w:r>
      <w:proofErr w:type="spellEnd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>prihraničné</w:t>
      </w:r>
      <w:proofErr w:type="spellEnd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a </w:t>
      </w:r>
      <w:proofErr w:type="spellStart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>cezhraničné</w:t>
      </w:r>
      <w:proofErr w:type="spellEnd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>vidiecke</w:t>
      </w:r>
      <w:proofErr w:type="spellEnd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>územie</w:t>
      </w:r>
      <w:proofErr w:type="spellEnd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Euroregiónu Bílé-</w:t>
      </w:r>
      <w:proofErr w:type="spellStart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>Biele</w:t>
      </w:r>
      <w:proofErr w:type="spellEnd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Karpaty. </w:t>
      </w:r>
      <w:proofErr w:type="spellStart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>Členovia</w:t>
      </w:r>
      <w:proofErr w:type="spellEnd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RBK, </w:t>
      </w:r>
      <w:proofErr w:type="spellStart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>predstavitelia</w:t>
      </w:r>
      <w:proofErr w:type="spellEnd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>mikroregiónov</w:t>
      </w:r>
      <w:proofErr w:type="spellEnd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a obcí, </w:t>
      </w:r>
      <w:proofErr w:type="spellStart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>ktorým</w:t>
      </w:r>
      <w:proofErr w:type="spellEnd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Región </w:t>
      </w:r>
      <w:proofErr w:type="spellStart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>Biele</w:t>
      </w:r>
      <w:proofErr w:type="spellEnd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Karpaty poskytuje </w:t>
      </w:r>
      <w:proofErr w:type="spellStart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>cezhraničný</w:t>
      </w:r>
      <w:proofErr w:type="spellEnd"/>
      <w:r w:rsidRPr="00367BD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servis a podporu,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priamo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pôsobia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prihraničnom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území a sú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aktérmi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cezhraničnej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spolupráce na území ER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67BDA" w:rsidRPr="00367BDA" w:rsidRDefault="00367BDA" w:rsidP="00367BD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- Projekt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prispel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k 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sociálnemu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i ekonomickému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rozvoju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vidieckeho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územia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euroregiónu jeho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propagáciou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smerujúcou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k 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rozvoju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turizmu,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prehĺbením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spolupráce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partnerov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vytváraním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spoločných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programov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projektov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najmä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v oblasti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rozvoja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cestovného ruchu.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Doba </w:t>
      </w:r>
      <w:proofErr w:type="spellStart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>trvania</w:t>
      </w:r>
      <w:proofErr w:type="spellEnd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projektu:</w:t>
      </w:r>
    </w:p>
    <w:p w:rsidR="00367BDA" w:rsidRPr="00367BDA" w:rsidRDefault="00367BDA" w:rsidP="00367BD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>Od 1. 5. 2009 do 31. 12. 2009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Náklady na projekt: </w:t>
      </w:r>
    </w:p>
    <w:p w:rsidR="00367BDA" w:rsidRPr="00367BDA" w:rsidRDefault="00367BDA" w:rsidP="00367BD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16 400 </w:t>
      </w:r>
      <w:proofErr w:type="gramStart"/>
      <w:r w:rsidRPr="00367BDA">
        <w:rPr>
          <w:rFonts w:ascii="Times New Roman" w:eastAsia="Times New Roman" w:hAnsi="Times New Roman" w:cs="Times New Roman"/>
          <w:b/>
          <w:bCs/>
          <w:sz w:val="24"/>
          <w:szCs w:val="24"/>
        </w:rPr>
        <w:t>eur</w:t>
      </w:r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( z toho</w:t>
      </w:r>
      <w:proofErr w:type="gram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1 640 eur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vlastný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vklad)</w:t>
      </w:r>
    </w:p>
    <w:p w:rsidR="00367BDA" w:rsidRPr="00367BDA" w:rsidRDefault="00367BDA" w:rsidP="00367BD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Plánované aktivity: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vydanie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brožúry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Kam z Trenčína II.,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vydanie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sady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plagátov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Cestovný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ruch na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vidieku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tému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Cykloturistika v ER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Prírodné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monumenty ER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Kalendár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hodov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v ER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doplnenie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údajov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spracovanie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>- výstava O 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nadobyčajnej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krajine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Bílé –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Karpaty,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budovanie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projektového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partnerstva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Subregiónu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Pod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Bradlom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príprava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proofErr w:type="gramStart"/>
      <w:r w:rsidRPr="00367BDA">
        <w:rPr>
          <w:rFonts w:ascii="Times New Roman" w:eastAsia="Times New Roman" w:hAnsi="Times New Roman" w:cs="Times New Roman"/>
          <w:sz w:val="24"/>
          <w:szCs w:val="24"/>
        </w:rPr>
        <w:t>realizácia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3-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dňového</w:t>
      </w:r>
      <w:proofErr w:type="spellEnd"/>
      <w:proofErr w:type="gram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seminára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v Břeclavi a Hodoníně,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pracovné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stretnutia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a členská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schôdza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Regionálneho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vidieckeho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parlamentu (R-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VIPA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>) v 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Trenčianskom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kraji,</w:t>
      </w:r>
    </w:p>
    <w:p w:rsidR="00367BDA" w:rsidRPr="00367BDA" w:rsidRDefault="00367BDA" w:rsidP="0036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konzultačná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a strategická pomoc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mikroregiónom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obciam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 xml:space="preserve"> z ER </w:t>
      </w:r>
      <w:proofErr w:type="spellStart"/>
      <w:r w:rsidRPr="00367BDA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367BD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BDA"/>
    <w:rsid w:val="00367BDA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0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0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3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7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6915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0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121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7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8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0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2017-07-03T11:19:00Z</dcterms:created>
  <dcterms:modified xsi:type="dcterms:W3CDTF">2017-07-03T11:19:00Z</dcterms:modified>
</cp:coreProperties>
</file>